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65" w:rsidRDefault="006D5B65" w:rsidP="00851B3D">
      <w:pPr>
        <w:spacing w:after="0" w:line="240" w:lineRule="auto"/>
        <w:jc w:val="center"/>
        <w:rPr>
          <w:rFonts w:ascii="Times New Roman" w:hAnsi="Times New Roman"/>
          <w:b/>
        </w:rPr>
      </w:pPr>
      <w:r w:rsidRPr="0096771E">
        <w:rPr>
          <w:rFonts w:ascii="Times New Roman" w:hAnsi="Times New Roman"/>
          <w:b/>
        </w:rPr>
        <w:t>Данные</w:t>
      </w:r>
      <w:r>
        <w:rPr>
          <w:rFonts w:ascii="Times New Roman" w:hAnsi="Times New Roman"/>
          <w:b/>
        </w:rPr>
        <w:t xml:space="preserve"> о</w:t>
      </w:r>
      <w:r w:rsidRPr="0096771E">
        <w:rPr>
          <w:rFonts w:ascii="Times New Roman" w:hAnsi="Times New Roman"/>
          <w:b/>
        </w:rPr>
        <w:t xml:space="preserve"> качества </w:t>
      </w:r>
      <w:r>
        <w:rPr>
          <w:rFonts w:ascii="Times New Roman" w:hAnsi="Times New Roman"/>
          <w:b/>
        </w:rPr>
        <w:t xml:space="preserve">питьевой </w:t>
      </w:r>
      <w:r w:rsidRPr="0096771E">
        <w:rPr>
          <w:rFonts w:ascii="Times New Roman" w:hAnsi="Times New Roman"/>
          <w:b/>
        </w:rPr>
        <w:t>воды в 2013 году</w:t>
      </w:r>
    </w:p>
    <w:p w:rsidR="006D5B65" w:rsidRDefault="006D5B65" w:rsidP="00851B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полученные в ходе надзорной деятельности</w:t>
      </w:r>
    </w:p>
    <w:p w:rsidR="006D5B65" w:rsidRDefault="006D5B65" w:rsidP="00851B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Чановскому району</w:t>
      </w:r>
    </w:p>
    <w:p w:rsidR="006D5B65" w:rsidRPr="0096771E" w:rsidRDefault="006D5B65" w:rsidP="00851B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5B65" w:rsidRPr="0096771E" w:rsidRDefault="006D5B65" w:rsidP="00851B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6771E">
        <w:rPr>
          <w:rFonts w:ascii="Times New Roman" w:hAnsi="Times New Roman"/>
        </w:rPr>
        <w:t xml:space="preserve">Проблема водоснабжения и водных объектов затрагивает интересы очень большого  круга людей. Эта особенность вытекает из той роли, которую играет вода: в физиологии человека, в удовлетворении гигиенических потребностей, хозяйственно-бытовых </w:t>
      </w:r>
      <w:r>
        <w:rPr>
          <w:rFonts w:ascii="Times New Roman" w:hAnsi="Times New Roman"/>
        </w:rPr>
        <w:t>нужд населения.</w:t>
      </w:r>
    </w:p>
    <w:p w:rsidR="006D5B65" w:rsidRPr="0096771E" w:rsidRDefault="006D5B65" w:rsidP="00851B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6771E">
        <w:rPr>
          <w:rFonts w:ascii="Times New Roman" w:hAnsi="Times New Roman"/>
        </w:rPr>
        <w:t> Учитывая значение воды и  ту опасность, в которой находятся водные ресурсы,  по решению Генеральной Ассамблеи ООН отмечается Всемирный День Воды. На территории Российской Федерации с 1995г он проходит ежегодно под основным девизом «Вода-это жизнь»              </w:t>
      </w:r>
    </w:p>
    <w:p w:rsidR="006D5B65" w:rsidRDefault="006D5B65" w:rsidP="00851B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6771E">
        <w:rPr>
          <w:rFonts w:ascii="Times New Roman" w:hAnsi="Times New Roman"/>
        </w:rPr>
        <w:t xml:space="preserve">Территориальным отделом </w:t>
      </w:r>
      <w:smartTag w:uri="urn:schemas-microsoft-com:office:smarttags" w:element="PersonName">
        <w:smartTagPr>
          <w:attr w:name="ProductID" w:val="Управления Роспотребнадзора"/>
        </w:smartTagPr>
        <w:r w:rsidRPr="0096771E">
          <w:rPr>
            <w:rFonts w:ascii="Times New Roman" w:hAnsi="Times New Roman"/>
          </w:rPr>
          <w:t>Управления Роспотребнадзора</w:t>
        </w:r>
      </w:smartTag>
      <w:r w:rsidRPr="0096771E">
        <w:rPr>
          <w:rFonts w:ascii="Times New Roman" w:hAnsi="Times New Roman"/>
        </w:rPr>
        <w:t xml:space="preserve"> в Чановском районе  осуществля</w:t>
      </w:r>
      <w:r>
        <w:rPr>
          <w:rFonts w:ascii="Times New Roman" w:hAnsi="Times New Roman"/>
        </w:rPr>
        <w:t>ет</w:t>
      </w:r>
      <w:r w:rsidRPr="0096771E">
        <w:rPr>
          <w:rFonts w:ascii="Times New Roman" w:hAnsi="Times New Roman"/>
        </w:rPr>
        <w:t>ся лабораторное исследование пить</w:t>
      </w:r>
      <w:r>
        <w:rPr>
          <w:rFonts w:ascii="Times New Roman" w:hAnsi="Times New Roman"/>
        </w:rPr>
        <w:t>евой воды и воды открытых водоемов</w:t>
      </w:r>
      <w:r w:rsidRPr="0096771E">
        <w:rPr>
          <w:rFonts w:ascii="Times New Roman" w:hAnsi="Times New Roman"/>
        </w:rPr>
        <w:t xml:space="preserve"> в рамках государственного надзора.</w:t>
      </w:r>
    </w:p>
    <w:p w:rsidR="006D5B65" w:rsidRPr="0096771E" w:rsidRDefault="006D5B65" w:rsidP="00851B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6771E">
        <w:rPr>
          <w:rFonts w:ascii="Times New Roman" w:hAnsi="Times New Roman"/>
        </w:rPr>
        <w:t xml:space="preserve">В течение 2013г.  была исследована питьевая  вода в </w:t>
      </w:r>
      <w:r>
        <w:rPr>
          <w:rFonts w:ascii="Times New Roman" w:hAnsi="Times New Roman"/>
        </w:rPr>
        <w:t>__36</w:t>
      </w:r>
      <w:r w:rsidRPr="00DF1EA5">
        <w:rPr>
          <w:rFonts w:ascii="Times New Roman" w:hAnsi="Times New Roman"/>
        </w:rPr>
        <w:t xml:space="preserve">__ </w:t>
      </w:r>
      <w:r w:rsidRPr="0096771E">
        <w:rPr>
          <w:rFonts w:ascii="Times New Roman" w:hAnsi="Times New Roman"/>
        </w:rPr>
        <w:t>населенных пунктах в Татарском</w:t>
      </w:r>
      <w:r>
        <w:rPr>
          <w:rFonts w:ascii="Times New Roman" w:hAnsi="Times New Roman"/>
        </w:rPr>
        <w:t xml:space="preserve"> (11)</w:t>
      </w:r>
      <w:r w:rsidRPr="0096771E">
        <w:rPr>
          <w:rFonts w:ascii="Times New Roman" w:hAnsi="Times New Roman"/>
        </w:rPr>
        <w:t>, Чановском</w:t>
      </w:r>
      <w:r>
        <w:rPr>
          <w:rFonts w:ascii="Times New Roman" w:hAnsi="Times New Roman"/>
        </w:rPr>
        <w:t xml:space="preserve"> (7)</w:t>
      </w:r>
      <w:r w:rsidRPr="0096771E">
        <w:rPr>
          <w:rFonts w:ascii="Times New Roman" w:hAnsi="Times New Roman"/>
        </w:rPr>
        <w:t>, Усть-Таркском</w:t>
      </w:r>
      <w:r>
        <w:rPr>
          <w:rFonts w:ascii="Times New Roman" w:hAnsi="Times New Roman"/>
        </w:rPr>
        <w:t xml:space="preserve"> (7)</w:t>
      </w:r>
      <w:r w:rsidRPr="0096771E">
        <w:rPr>
          <w:rFonts w:ascii="Times New Roman" w:hAnsi="Times New Roman"/>
        </w:rPr>
        <w:t>, Кыштовском</w:t>
      </w:r>
      <w:r>
        <w:rPr>
          <w:rFonts w:ascii="Times New Roman" w:hAnsi="Times New Roman"/>
        </w:rPr>
        <w:t xml:space="preserve"> (5)</w:t>
      </w:r>
      <w:r w:rsidRPr="0096771E">
        <w:rPr>
          <w:rFonts w:ascii="Times New Roman" w:hAnsi="Times New Roman"/>
        </w:rPr>
        <w:t>, Венгеровском</w:t>
      </w:r>
      <w:r>
        <w:rPr>
          <w:rFonts w:ascii="Times New Roman" w:hAnsi="Times New Roman"/>
        </w:rPr>
        <w:t xml:space="preserve"> (6)</w:t>
      </w:r>
      <w:r w:rsidRPr="0096771E">
        <w:rPr>
          <w:rFonts w:ascii="Times New Roman" w:hAnsi="Times New Roman"/>
        </w:rPr>
        <w:t xml:space="preserve">  районах.</w:t>
      </w:r>
    </w:p>
    <w:p w:rsidR="006D5B65" w:rsidRDefault="006D5B65" w:rsidP="00851B3D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В Чановском районе п</w:t>
      </w:r>
      <w:r w:rsidRPr="0096771E">
        <w:rPr>
          <w:rFonts w:ascii="Times New Roman" w:hAnsi="Times New Roman"/>
        </w:rPr>
        <w:t xml:space="preserve">о результатам лабораторных исследований </w:t>
      </w:r>
      <w:r w:rsidRPr="00283200">
        <w:rPr>
          <w:rFonts w:ascii="Times New Roman" w:hAnsi="Times New Roman"/>
        </w:rPr>
        <w:t>__34,6__</w:t>
      </w:r>
      <w:r w:rsidRPr="001D1D16">
        <w:rPr>
          <w:rFonts w:ascii="Times New Roman" w:hAnsi="Times New Roman"/>
        </w:rPr>
        <w:t xml:space="preserve"> </w:t>
      </w:r>
      <w:r w:rsidRPr="0096771E">
        <w:rPr>
          <w:rFonts w:ascii="Times New Roman" w:hAnsi="Times New Roman"/>
        </w:rPr>
        <w:t>% проб питьевой воды системы централизованного водоснабжения  имели место отклонения от гигиенических нормативов по сумме всех исследованных показателей, характеризующих безопасность питьевой воды в эпидемическ</w:t>
      </w:r>
      <w:r>
        <w:rPr>
          <w:rFonts w:ascii="Times New Roman" w:hAnsi="Times New Roman"/>
        </w:rPr>
        <w:t xml:space="preserve">ом </w:t>
      </w:r>
      <w:r w:rsidRPr="0096771E">
        <w:rPr>
          <w:rFonts w:ascii="Times New Roman" w:hAnsi="Times New Roman"/>
        </w:rPr>
        <w:t xml:space="preserve"> отношении, безвредность по химическому составу и органолептическим свойствам. </w:t>
      </w:r>
    </w:p>
    <w:p w:rsidR="006D5B65" w:rsidRPr="0096771E" w:rsidRDefault="006D5B65" w:rsidP="00851B3D">
      <w:pPr>
        <w:jc w:val="both"/>
        <w:rPr>
          <w:rFonts w:ascii="Times New Roman" w:hAnsi="Times New Roman"/>
        </w:rPr>
      </w:pPr>
      <w:r w:rsidRPr="0096771E">
        <w:rPr>
          <w:rFonts w:ascii="Times New Roman" w:hAnsi="Times New Roman"/>
        </w:rPr>
        <w:t>Отклонения зарегистрированы  </w:t>
      </w:r>
      <w:r>
        <w:rPr>
          <w:rFonts w:ascii="Times New Roman" w:hAnsi="Times New Roman"/>
        </w:rPr>
        <w:t>по</w:t>
      </w:r>
      <w:r w:rsidRPr="001D1D16">
        <w:rPr>
          <w:rFonts w:ascii="Times New Roman" w:hAnsi="Times New Roman"/>
        </w:rPr>
        <w:t xml:space="preserve">  общему солесодерж</w:t>
      </w:r>
      <w:r>
        <w:rPr>
          <w:rFonts w:ascii="Times New Roman" w:hAnsi="Times New Roman"/>
        </w:rPr>
        <w:t>анию, железу</w:t>
      </w:r>
      <w:r w:rsidRPr="001D1D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бору, нитратам, хлоридам,</w:t>
      </w:r>
      <w:r w:rsidRPr="001D1D16">
        <w:rPr>
          <w:rFonts w:ascii="Times New Roman" w:hAnsi="Times New Roman"/>
        </w:rPr>
        <w:t xml:space="preserve"> а так же по органолептическим показателям</w:t>
      </w:r>
      <w:r>
        <w:rPr>
          <w:rFonts w:ascii="Times New Roman" w:hAnsi="Times New Roman"/>
        </w:rPr>
        <w:t>, реже по микробиологическим показателям.</w:t>
      </w:r>
    </w:p>
    <w:p w:rsidR="006D5B65" w:rsidRPr="00283200" w:rsidRDefault="006D5B65" w:rsidP="00851B3D">
      <w:pPr>
        <w:jc w:val="both"/>
        <w:rPr>
          <w:rFonts w:ascii="Times New Roman" w:hAnsi="Times New Roman"/>
        </w:rPr>
      </w:pPr>
      <w:r w:rsidRPr="00283200">
        <w:rPr>
          <w:rFonts w:ascii="Times New Roman" w:hAnsi="Times New Roman"/>
        </w:rPr>
        <w:t>В распределительной сети, не соответствующих гигиеническим нормативам по </w:t>
      </w:r>
      <w:r w:rsidRPr="00283200">
        <w:rPr>
          <w:rFonts w:ascii="Times New Roman" w:hAnsi="Times New Roman"/>
          <w:iCs/>
        </w:rPr>
        <w:t>микробиологическим показателям</w:t>
      </w:r>
      <w:r w:rsidRPr="00283200">
        <w:rPr>
          <w:rFonts w:ascii="Times New Roman" w:hAnsi="Times New Roman"/>
        </w:rPr>
        <w:t>, доля проб составила _9,6__% по </w:t>
      </w:r>
      <w:r w:rsidRPr="00283200">
        <w:rPr>
          <w:rFonts w:ascii="Times New Roman" w:hAnsi="Times New Roman"/>
          <w:iCs/>
        </w:rPr>
        <w:t>санитарно-химическим показателям </w:t>
      </w:r>
      <w:r w:rsidRPr="00283200">
        <w:rPr>
          <w:rFonts w:ascii="Times New Roman" w:hAnsi="Times New Roman"/>
        </w:rPr>
        <w:t>__55,7___%</w:t>
      </w:r>
    </w:p>
    <w:p w:rsidR="006D5B65" w:rsidRPr="0096771E" w:rsidRDefault="006D5B65" w:rsidP="00851B3D">
      <w:pPr>
        <w:jc w:val="both"/>
        <w:rPr>
          <w:rFonts w:ascii="Times New Roman" w:hAnsi="Times New Roman"/>
        </w:rPr>
      </w:pPr>
      <w:r w:rsidRPr="0096771E">
        <w:rPr>
          <w:rFonts w:ascii="Times New Roman" w:hAnsi="Times New Roman"/>
        </w:rPr>
        <w:t>Качество воды в источниках централизованного питьевого водоснабжения обусловлено ее природными свойствами, а также на отдельных территориях техногенным фактором (по содержанию веществ азотной группы и микробиологическим показателям), в разводящей сети – во многом зависит от состояния и эксплуатации  водопроводных сетей.</w:t>
      </w:r>
    </w:p>
    <w:p w:rsidR="006D5B65" w:rsidRPr="0096771E" w:rsidRDefault="006D5B65" w:rsidP="00851B3D">
      <w:pPr>
        <w:jc w:val="both"/>
        <w:rPr>
          <w:rFonts w:ascii="Times New Roman" w:hAnsi="Times New Roman"/>
        </w:rPr>
      </w:pPr>
      <w:r w:rsidRPr="0096771E">
        <w:rPr>
          <w:rFonts w:ascii="Times New Roman" w:hAnsi="Times New Roman"/>
        </w:rPr>
        <w:t>          Проблема обеспечения населения доброкачественной питьевой водой в достаточном количестве может быть решена путём реализации имеющихся программ строительства и развитием сети водоснабжения. Вступивший в силу с 01.01.13г. Федеральный Закон № 416-ФЗ от 07.12.11г. «О водоснабжении и водоотведении» регулирует отношения в сфере водоснабжения и водоотведения, требует от соответствующих служб принятия и осуществления мероприятий, направленных на улучшение качества питьевой воды.</w:t>
      </w:r>
    </w:p>
    <w:p w:rsidR="006D5B65" w:rsidRDefault="006D5B65" w:rsidP="00851B3D">
      <w:pPr>
        <w:jc w:val="both"/>
      </w:pPr>
    </w:p>
    <w:sectPr w:rsidR="006D5B65" w:rsidSect="00FF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74C"/>
    <w:rsid w:val="001D1D16"/>
    <w:rsid w:val="00283200"/>
    <w:rsid w:val="003147D8"/>
    <w:rsid w:val="005D3854"/>
    <w:rsid w:val="006D5B65"/>
    <w:rsid w:val="00851B3D"/>
    <w:rsid w:val="008A1343"/>
    <w:rsid w:val="0096771E"/>
    <w:rsid w:val="00AA6A86"/>
    <w:rsid w:val="00AD474C"/>
    <w:rsid w:val="00BA6F85"/>
    <w:rsid w:val="00C04EC1"/>
    <w:rsid w:val="00DF1EA5"/>
    <w:rsid w:val="00E43793"/>
    <w:rsid w:val="00EB4346"/>
    <w:rsid w:val="00FD3EA5"/>
    <w:rsid w:val="00F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AA72F79243F4CA78E369190C93DF7" ma:contentTypeVersion="1" ma:contentTypeDescription="Создание документа." ma:contentTypeScope="" ma:versionID="88cf42cfe8a3b7750640f2fcb8a011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6EF7C2-7EBB-4743-8D5B-C6C8FC8E14B4}"/>
</file>

<file path=customXml/itemProps2.xml><?xml version="1.0" encoding="utf-8"?>
<ds:datastoreItem xmlns:ds="http://schemas.openxmlformats.org/officeDocument/2006/customXml" ds:itemID="{AAB332C6-D751-4269-ADB8-EE40644108ED}"/>
</file>

<file path=customXml/itemProps3.xml><?xml version="1.0" encoding="utf-8"?>
<ds:datastoreItem xmlns:ds="http://schemas.openxmlformats.org/officeDocument/2006/customXml" ds:itemID="{DDA5D37F-FE57-4177-A7BC-10873B135E8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377</Words>
  <Characters>2154</Characters>
  <Application>Microsoft Office Outlook</Application>
  <DocSecurity>0</DocSecurity>
  <Lines>0</Lines>
  <Paragraphs>0</Paragraphs>
  <ScaleCrop>false</ScaleCrop>
  <Company>СЭС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User</cp:lastModifiedBy>
  <cp:revision>12</cp:revision>
  <dcterms:created xsi:type="dcterms:W3CDTF">2014-01-10T08:46:00Z</dcterms:created>
  <dcterms:modified xsi:type="dcterms:W3CDTF">2014-01-29T08:33:00Z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0x0101002B8AA72F79243F4CA78E369190C93DF7</vt:lpwstr>
  </property>
</Properties>
</file>